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255" w:rsidRPr="005D5294" w:rsidRDefault="00A04F44" w:rsidP="00C83255">
      <w:pPr>
        <w:jc w:val="center"/>
        <w:rPr>
          <w:sz w:val="24"/>
          <w:szCs w:val="24"/>
        </w:rPr>
      </w:pPr>
      <w:r>
        <w:rPr>
          <w:sz w:val="24"/>
          <w:szCs w:val="24"/>
        </w:rPr>
        <w:t>ЛАБОРАТОРНАЯ</w:t>
      </w:r>
      <w:r w:rsidR="00C83255" w:rsidRPr="005D5294">
        <w:rPr>
          <w:sz w:val="24"/>
          <w:szCs w:val="24"/>
        </w:rPr>
        <w:t xml:space="preserve"> РАБОТА № </w:t>
      </w:r>
      <w:r>
        <w:rPr>
          <w:sz w:val="24"/>
          <w:szCs w:val="24"/>
        </w:rPr>
        <w:t>1</w:t>
      </w:r>
    </w:p>
    <w:p w:rsidR="00C83255" w:rsidRPr="005D5294" w:rsidRDefault="00C83255" w:rsidP="00C83255">
      <w:pPr>
        <w:jc w:val="both"/>
        <w:rPr>
          <w:sz w:val="24"/>
          <w:szCs w:val="24"/>
        </w:rPr>
      </w:pPr>
    </w:p>
    <w:p w:rsidR="00C83255" w:rsidRPr="005D5294" w:rsidRDefault="00C83255" w:rsidP="00C83255">
      <w:pPr>
        <w:jc w:val="center"/>
        <w:rPr>
          <w:sz w:val="24"/>
          <w:szCs w:val="24"/>
        </w:rPr>
      </w:pPr>
      <w:r w:rsidRPr="005D5294">
        <w:rPr>
          <w:sz w:val="24"/>
          <w:szCs w:val="24"/>
        </w:rPr>
        <w:t>«</w:t>
      </w:r>
      <w:r w:rsidR="006D1F5A">
        <w:rPr>
          <w:sz w:val="24"/>
          <w:szCs w:val="24"/>
        </w:rPr>
        <w:t>ТЕХНИКА БЕЗОПАСНОСТИ</w:t>
      </w:r>
      <w:r w:rsidRPr="005D5294">
        <w:rPr>
          <w:sz w:val="24"/>
          <w:szCs w:val="24"/>
        </w:rPr>
        <w:t>»</w:t>
      </w:r>
    </w:p>
    <w:p w:rsidR="00C83255" w:rsidRPr="005D5294" w:rsidRDefault="00C83255" w:rsidP="00C83255">
      <w:pPr>
        <w:jc w:val="both"/>
        <w:rPr>
          <w:sz w:val="24"/>
          <w:szCs w:val="24"/>
        </w:rPr>
      </w:pPr>
    </w:p>
    <w:p w:rsidR="00C83255" w:rsidRPr="005D5294" w:rsidRDefault="00C83255" w:rsidP="00C83255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1.1 Цель работы: </w:t>
      </w:r>
      <w:r>
        <w:rPr>
          <w:sz w:val="24"/>
          <w:szCs w:val="24"/>
        </w:rPr>
        <w:t>Закрепление темы лекции «</w:t>
      </w:r>
      <w:r w:rsidR="006D1F5A">
        <w:rPr>
          <w:sz w:val="24"/>
          <w:szCs w:val="24"/>
        </w:rPr>
        <w:t>Техника безопасности</w:t>
      </w:r>
      <w:r>
        <w:rPr>
          <w:sz w:val="24"/>
          <w:szCs w:val="24"/>
        </w:rPr>
        <w:t>»</w:t>
      </w:r>
      <w:r w:rsidRPr="005D5294">
        <w:rPr>
          <w:sz w:val="24"/>
          <w:szCs w:val="24"/>
        </w:rPr>
        <w:t>.</w:t>
      </w:r>
    </w:p>
    <w:p w:rsidR="006D1F5A" w:rsidRDefault="006D1F5A" w:rsidP="00C83255">
      <w:pPr>
        <w:ind w:firstLine="540"/>
        <w:jc w:val="both"/>
        <w:rPr>
          <w:sz w:val="24"/>
          <w:szCs w:val="24"/>
        </w:rPr>
      </w:pPr>
    </w:p>
    <w:p w:rsidR="00C83255" w:rsidRPr="005D5294" w:rsidRDefault="00C83255" w:rsidP="00C83255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>1.2 Задачи работы.</w:t>
      </w:r>
    </w:p>
    <w:p w:rsidR="00C83255" w:rsidRPr="005D5294" w:rsidRDefault="00C83255" w:rsidP="00E21DD8">
      <w:pPr>
        <w:ind w:firstLine="709"/>
        <w:jc w:val="both"/>
        <w:rPr>
          <w:sz w:val="24"/>
          <w:szCs w:val="24"/>
        </w:rPr>
      </w:pPr>
      <w:r w:rsidRPr="005D5294">
        <w:rPr>
          <w:sz w:val="24"/>
          <w:szCs w:val="24"/>
        </w:rPr>
        <w:t>1.2.1</w:t>
      </w:r>
      <w:proofErr w:type="gramStart"/>
      <w:r w:rsidRPr="005D5294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ыявить </w:t>
      </w:r>
      <w:r w:rsidR="006D1F5A">
        <w:rPr>
          <w:sz w:val="24"/>
          <w:szCs w:val="24"/>
        </w:rPr>
        <w:t>вредные и опасные производственные факторы в химической лаборатории</w:t>
      </w:r>
      <w:r w:rsidRPr="005D5294">
        <w:rPr>
          <w:sz w:val="24"/>
          <w:szCs w:val="24"/>
        </w:rPr>
        <w:t>.</w:t>
      </w:r>
    </w:p>
    <w:p w:rsidR="00C83255" w:rsidRPr="005D5294" w:rsidRDefault="00C83255" w:rsidP="00E21DD8">
      <w:pPr>
        <w:ind w:firstLine="709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1.2.2. </w:t>
      </w:r>
      <w:r w:rsidR="006D1F5A">
        <w:rPr>
          <w:sz w:val="24"/>
          <w:szCs w:val="24"/>
        </w:rPr>
        <w:t>Описать правила техники безопасности по выявленным факторам</w:t>
      </w:r>
      <w:r>
        <w:rPr>
          <w:sz w:val="24"/>
          <w:szCs w:val="24"/>
        </w:rPr>
        <w:t>.</w:t>
      </w:r>
    </w:p>
    <w:p w:rsidR="006D1F5A" w:rsidRDefault="006D1F5A" w:rsidP="00C83255">
      <w:pPr>
        <w:ind w:firstLine="540"/>
        <w:jc w:val="both"/>
        <w:rPr>
          <w:sz w:val="24"/>
          <w:szCs w:val="24"/>
        </w:rPr>
      </w:pPr>
    </w:p>
    <w:p w:rsidR="00C83255" w:rsidRDefault="00C83255" w:rsidP="00C83255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1.3 Пояснение к заданию. </w:t>
      </w:r>
    </w:p>
    <w:p w:rsidR="006D1F5A" w:rsidRPr="006D1F5A" w:rsidRDefault="006D1F5A" w:rsidP="006D1F5A">
      <w:pPr>
        <w:tabs>
          <w:tab w:val="left" w:pos="993"/>
        </w:tabs>
        <w:ind w:firstLine="709"/>
        <w:jc w:val="both"/>
        <w:rPr>
          <w:rFonts w:eastAsiaTheme="minorHAnsi"/>
          <w:i/>
          <w:color w:val="000000"/>
          <w:sz w:val="24"/>
          <w:szCs w:val="24"/>
          <w:lang w:eastAsia="en-US"/>
        </w:rPr>
      </w:pPr>
      <w:r w:rsidRPr="006D1F5A">
        <w:rPr>
          <w:rFonts w:eastAsiaTheme="minorHAnsi"/>
          <w:i/>
          <w:color w:val="000000"/>
          <w:sz w:val="24"/>
          <w:szCs w:val="24"/>
          <w:lang w:eastAsia="en-US"/>
        </w:rPr>
        <w:t>Основные группы в правилах ТБ для учебной научно-исследовательской лаборатории:</w:t>
      </w:r>
    </w:p>
    <w:tbl>
      <w:tblPr>
        <w:tblStyle w:val="a7"/>
        <w:tblW w:w="0" w:type="auto"/>
        <w:tblInd w:w="675" w:type="dxa"/>
        <w:tblLayout w:type="fixed"/>
        <w:tblLook w:val="04A0"/>
      </w:tblPr>
      <w:tblGrid>
        <w:gridCol w:w="10206"/>
      </w:tblGrid>
      <w:tr w:rsidR="006D1F5A" w:rsidRPr="006D1F5A" w:rsidTr="006D1F5A">
        <w:tc>
          <w:tcPr>
            <w:tcW w:w="10206" w:type="dxa"/>
          </w:tcPr>
          <w:p w:rsidR="006D1F5A" w:rsidRPr="006D1F5A" w:rsidRDefault="006D1F5A" w:rsidP="006D1F5A">
            <w:pPr>
              <w:tabs>
                <w:tab w:val="left" w:pos="993"/>
              </w:tabs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  <w:r w:rsidRPr="006D1F5A">
              <w:rPr>
                <w:rFonts w:eastAsiaTheme="minorHAnsi"/>
                <w:sz w:val="22"/>
                <w:szCs w:val="22"/>
                <w:lang w:eastAsia="en-US"/>
              </w:rPr>
              <w:t>Общие требования к ведению работ</w:t>
            </w:r>
          </w:p>
        </w:tc>
      </w:tr>
      <w:tr w:rsidR="006D1F5A" w:rsidRPr="006D1F5A" w:rsidTr="006D1F5A">
        <w:tc>
          <w:tcPr>
            <w:tcW w:w="10206" w:type="dxa"/>
          </w:tcPr>
          <w:p w:rsidR="006D1F5A" w:rsidRPr="006D1F5A" w:rsidRDefault="006D1F5A" w:rsidP="006D1F5A">
            <w:pPr>
              <w:tabs>
                <w:tab w:val="left" w:pos="993"/>
              </w:tabs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  <w:r w:rsidRPr="006D1F5A">
              <w:rPr>
                <w:rFonts w:eastAsiaTheme="minorHAnsi"/>
                <w:sz w:val="22"/>
                <w:szCs w:val="22"/>
                <w:lang w:eastAsia="en-US"/>
              </w:rPr>
              <w:t>СИЗ</w:t>
            </w:r>
          </w:p>
        </w:tc>
      </w:tr>
      <w:tr w:rsidR="006D1F5A" w:rsidRPr="006D1F5A" w:rsidTr="006D1F5A">
        <w:tc>
          <w:tcPr>
            <w:tcW w:w="10206" w:type="dxa"/>
          </w:tcPr>
          <w:p w:rsidR="006D1F5A" w:rsidRPr="006D1F5A" w:rsidRDefault="006D1F5A" w:rsidP="006D1F5A">
            <w:pPr>
              <w:tabs>
                <w:tab w:val="left" w:pos="993"/>
              </w:tabs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  <w:r w:rsidRPr="006D1F5A">
              <w:rPr>
                <w:rFonts w:eastAsiaTheme="minorHAnsi"/>
                <w:sz w:val="22"/>
                <w:szCs w:val="22"/>
                <w:lang w:eastAsia="en-US"/>
              </w:rPr>
              <w:t>Обращение с посудой</w:t>
            </w:r>
          </w:p>
        </w:tc>
      </w:tr>
      <w:tr w:rsidR="006D1F5A" w:rsidRPr="006D1F5A" w:rsidTr="006D1F5A">
        <w:tc>
          <w:tcPr>
            <w:tcW w:w="10206" w:type="dxa"/>
          </w:tcPr>
          <w:p w:rsidR="006D1F5A" w:rsidRPr="006D1F5A" w:rsidRDefault="006D1F5A" w:rsidP="006D1F5A">
            <w:pPr>
              <w:tabs>
                <w:tab w:val="left" w:pos="993"/>
              </w:tabs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  <w:r w:rsidRPr="006D1F5A">
              <w:rPr>
                <w:rFonts w:eastAsiaTheme="minorHAnsi"/>
                <w:sz w:val="22"/>
                <w:szCs w:val="22"/>
                <w:lang w:eastAsia="en-US"/>
              </w:rPr>
              <w:t>Обращение с реактивами</w:t>
            </w:r>
          </w:p>
        </w:tc>
      </w:tr>
      <w:tr w:rsidR="006D1F5A" w:rsidRPr="006D1F5A" w:rsidTr="006D1F5A">
        <w:tc>
          <w:tcPr>
            <w:tcW w:w="10206" w:type="dxa"/>
          </w:tcPr>
          <w:p w:rsidR="006D1F5A" w:rsidRPr="006D1F5A" w:rsidRDefault="006D1F5A" w:rsidP="006D1F5A">
            <w:pPr>
              <w:tabs>
                <w:tab w:val="left" w:pos="993"/>
              </w:tabs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  <w:r w:rsidRPr="006D1F5A">
              <w:rPr>
                <w:rFonts w:eastAsiaTheme="minorHAnsi"/>
                <w:sz w:val="22"/>
                <w:szCs w:val="22"/>
                <w:lang w:eastAsia="en-US"/>
              </w:rPr>
              <w:t>Электробезопасность</w:t>
            </w:r>
          </w:p>
        </w:tc>
      </w:tr>
      <w:tr w:rsidR="006D1F5A" w:rsidRPr="006D1F5A" w:rsidTr="006D1F5A">
        <w:tc>
          <w:tcPr>
            <w:tcW w:w="10206" w:type="dxa"/>
          </w:tcPr>
          <w:p w:rsidR="006D1F5A" w:rsidRPr="006D1F5A" w:rsidRDefault="006D1F5A" w:rsidP="006D1F5A">
            <w:pPr>
              <w:tabs>
                <w:tab w:val="left" w:pos="993"/>
              </w:tabs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  <w:r w:rsidRPr="006D1F5A">
              <w:rPr>
                <w:rFonts w:eastAsiaTheme="minorHAnsi"/>
                <w:sz w:val="22"/>
                <w:szCs w:val="22"/>
                <w:lang w:eastAsia="en-US"/>
              </w:rPr>
              <w:t>Обращение с нагревательными приборами</w:t>
            </w:r>
          </w:p>
        </w:tc>
      </w:tr>
      <w:tr w:rsidR="006D1F5A" w:rsidRPr="006D1F5A" w:rsidTr="006D1F5A">
        <w:tc>
          <w:tcPr>
            <w:tcW w:w="10206" w:type="dxa"/>
          </w:tcPr>
          <w:p w:rsidR="006D1F5A" w:rsidRPr="006D1F5A" w:rsidRDefault="006D1F5A" w:rsidP="006D1F5A">
            <w:pPr>
              <w:tabs>
                <w:tab w:val="left" w:pos="993"/>
              </w:tabs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  <w:r w:rsidRPr="006D1F5A">
              <w:rPr>
                <w:rFonts w:eastAsiaTheme="minorHAnsi"/>
                <w:sz w:val="22"/>
                <w:szCs w:val="22"/>
                <w:lang w:eastAsia="en-US"/>
              </w:rPr>
              <w:t>Пожарная безопасность</w:t>
            </w:r>
          </w:p>
        </w:tc>
      </w:tr>
      <w:tr w:rsidR="006D1F5A" w:rsidRPr="006D1F5A" w:rsidTr="006D1F5A">
        <w:tc>
          <w:tcPr>
            <w:tcW w:w="10206" w:type="dxa"/>
          </w:tcPr>
          <w:p w:rsidR="006D1F5A" w:rsidRPr="006D1F5A" w:rsidRDefault="006D1F5A" w:rsidP="006D1F5A">
            <w:pPr>
              <w:tabs>
                <w:tab w:val="left" w:pos="993"/>
              </w:tabs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  <w:r w:rsidRPr="006D1F5A">
              <w:rPr>
                <w:rFonts w:eastAsiaTheme="minorHAnsi"/>
                <w:sz w:val="22"/>
                <w:szCs w:val="22"/>
                <w:lang w:eastAsia="en-US"/>
              </w:rPr>
              <w:t>Первая помощь</w:t>
            </w:r>
          </w:p>
        </w:tc>
      </w:tr>
    </w:tbl>
    <w:p w:rsidR="006D1F5A" w:rsidRPr="005D5294" w:rsidRDefault="006D1F5A" w:rsidP="00C83255">
      <w:pPr>
        <w:ind w:firstLine="540"/>
        <w:jc w:val="both"/>
        <w:rPr>
          <w:sz w:val="24"/>
          <w:szCs w:val="24"/>
        </w:rPr>
      </w:pPr>
    </w:p>
    <w:p w:rsidR="00C83255" w:rsidRDefault="002A6E9D" w:rsidP="002A6E9D">
      <w:pPr>
        <w:tabs>
          <w:tab w:val="center" w:pos="4677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>1.4 Задание</w:t>
      </w:r>
    </w:p>
    <w:p w:rsidR="002A6E9D" w:rsidRDefault="000B2206" w:rsidP="000B2206">
      <w:pPr>
        <w:tabs>
          <w:tab w:val="center" w:pos="467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Исследовать </w:t>
      </w:r>
      <w:r w:rsidR="006D1F5A">
        <w:rPr>
          <w:sz w:val="24"/>
          <w:szCs w:val="24"/>
        </w:rPr>
        <w:t xml:space="preserve">комнату и </w:t>
      </w:r>
      <w:r>
        <w:rPr>
          <w:sz w:val="24"/>
          <w:szCs w:val="24"/>
        </w:rPr>
        <w:t xml:space="preserve">оборудование учебной лаборатории: приборы, инструменты, посуду. Выявить </w:t>
      </w:r>
      <w:r w:rsidR="006D1F5A">
        <w:rPr>
          <w:sz w:val="24"/>
          <w:szCs w:val="24"/>
        </w:rPr>
        <w:t>вредные и опасные производственные факторы</w:t>
      </w:r>
      <w:r>
        <w:rPr>
          <w:sz w:val="24"/>
          <w:szCs w:val="24"/>
        </w:rPr>
        <w:t>.</w:t>
      </w:r>
    </w:p>
    <w:p w:rsidR="000B2206" w:rsidRDefault="000B2206" w:rsidP="000B2206">
      <w:pPr>
        <w:tabs>
          <w:tab w:val="center" w:pos="4677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Результат работы представить в виде таблицы, в которой должн</w:t>
      </w:r>
      <w:r w:rsidR="006D1F5A">
        <w:rPr>
          <w:sz w:val="24"/>
          <w:szCs w:val="24"/>
        </w:rPr>
        <w:t>ы</w:t>
      </w:r>
      <w:r>
        <w:rPr>
          <w:sz w:val="24"/>
          <w:szCs w:val="24"/>
        </w:rPr>
        <w:t xml:space="preserve"> быть </w:t>
      </w:r>
      <w:r w:rsidR="006D1F5A">
        <w:rPr>
          <w:sz w:val="24"/>
          <w:szCs w:val="24"/>
        </w:rPr>
        <w:t>представлены факторы и правила работы.</w:t>
      </w:r>
      <w:r w:rsidR="008B2776">
        <w:rPr>
          <w:sz w:val="24"/>
          <w:szCs w:val="24"/>
        </w:rPr>
        <w:t xml:space="preserve"> </w:t>
      </w:r>
    </w:p>
    <w:sectPr w:rsidR="000B2206" w:rsidSect="000826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64222B"/>
    <w:multiLevelType w:val="hybridMultilevel"/>
    <w:tmpl w:val="18BC2C2A"/>
    <w:lvl w:ilvl="0" w:tplc="1DE6493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3255"/>
    <w:rsid w:val="000B2206"/>
    <w:rsid w:val="00135EE2"/>
    <w:rsid w:val="002A6E9D"/>
    <w:rsid w:val="003D7F66"/>
    <w:rsid w:val="003F54B6"/>
    <w:rsid w:val="00622246"/>
    <w:rsid w:val="006D1F5A"/>
    <w:rsid w:val="008B2776"/>
    <w:rsid w:val="00A04F44"/>
    <w:rsid w:val="00A41D90"/>
    <w:rsid w:val="00C83255"/>
    <w:rsid w:val="00D3600B"/>
    <w:rsid w:val="00D402C8"/>
    <w:rsid w:val="00E21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2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83255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C8325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rmal (Web)"/>
    <w:basedOn w:val="a"/>
    <w:uiPriority w:val="99"/>
    <w:semiHidden/>
    <w:unhideWhenUsed/>
    <w:rsid w:val="002A6E9D"/>
    <w:pPr>
      <w:spacing w:before="100" w:beforeAutospacing="1" w:after="100" w:afterAutospacing="1"/>
    </w:pPr>
    <w:rPr>
      <w:sz w:val="24"/>
      <w:szCs w:val="24"/>
    </w:rPr>
  </w:style>
  <w:style w:type="paragraph" w:styleId="a6">
    <w:name w:val="List Paragraph"/>
    <w:basedOn w:val="a"/>
    <w:uiPriority w:val="34"/>
    <w:qFormat/>
    <w:rsid w:val="000B2206"/>
    <w:pPr>
      <w:ind w:left="720"/>
      <w:contextualSpacing/>
    </w:pPr>
  </w:style>
  <w:style w:type="table" w:styleId="a7">
    <w:name w:val="Table Grid"/>
    <w:basedOn w:val="a1"/>
    <w:uiPriority w:val="59"/>
    <w:rsid w:val="006D1F5A"/>
    <w:pPr>
      <w:spacing w:after="0" w:line="240" w:lineRule="auto"/>
      <w:ind w:firstLine="709"/>
      <w:jc w:val="both"/>
    </w:pPr>
    <w:rPr>
      <w:rFonts w:ascii="Times New Roman" w:hAnsi="Times New Roman" w:cs="Times New Roman"/>
      <w:color w:val="000000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2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2019-01-22T09:28:00Z</dcterms:created>
  <dcterms:modified xsi:type="dcterms:W3CDTF">2020-09-01T06:44:00Z</dcterms:modified>
</cp:coreProperties>
</file>